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C6C" w:rsidRDefault="00F303D3" w:rsidP="004A6C6C">
      <w:pPr>
        <w:shd w:val="clear" w:color="auto" w:fill="FFFFFF"/>
        <w:spacing w:after="0" w:line="510" w:lineRule="atLeast"/>
        <w:jc w:val="center"/>
        <w:rPr>
          <w:rFonts w:eastAsia="Times New Roman" w:cs="Arial"/>
          <w:b/>
          <w:bCs/>
          <w:color w:val="3A3A3A"/>
        </w:rPr>
      </w:pPr>
      <w:r w:rsidRPr="00F303D3">
        <w:rPr>
          <w:rFonts w:eastAsia="Times New Roman" w:cs="Arial"/>
          <w:b/>
          <w:bCs/>
          <w:noProof/>
          <w:color w:val="3A3A3A"/>
        </w:rPr>
        <w:drawing>
          <wp:inline distT="0" distB="0" distL="0" distR="0">
            <wp:extent cx="2047555" cy="550305"/>
            <wp:effectExtent l="19050" t="0" r="0" b="0"/>
            <wp:docPr id="1" name="Picture 1" descr="C:\Users\Owner\AppData\Local\Microsoft\Windows\Temporary Internet Files\Content.Outlook\DJHGGX2L\FSILogo_Grey_Bluenewta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Outlook\DJHGGX2L\FSILogo_Grey_Bluenewtag (1).jpg"/>
                    <pic:cNvPicPr>
                      <a:picLocks noChangeAspect="1" noChangeArrowheads="1"/>
                    </pic:cNvPicPr>
                  </pic:nvPicPr>
                  <pic:blipFill>
                    <a:blip r:embed="rId6" cstate="print"/>
                    <a:srcRect/>
                    <a:stretch>
                      <a:fillRect/>
                    </a:stretch>
                  </pic:blipFill>
                  <pic:spPr bwMode="auto">
                    <a:xfrm>
                      <a:off x="0" y="0"/>
                      <a:ext cx="2063427" cy="554571"/>
                    </a:xfrm>
                    <a:prstGeom prst="rect">
                      <a:avLst/>
                    </a:prstGeom>
                    <a:noFill/>
                    <a:ln w="9525">
                      <a:noFill/>
                      <a:miter lim="800000"/>
                      <a:headEnd/>
                      <a:tailEnd/>
                    </a:ln>
                  </pic:spPr>
                </pic:pic>
              </a:graphicData>
            </a:graphic>
          </wp:inline>
        </w:drawing>
      </w:r>
    </w:p>
    <w:p w:rsidR="004A6C6C" w:rsidRDefault="004A6C6C" w:rsidP="004A6C6C">
      <w:pPr>
        <w:shd w:val="clear" w:color="auto" w:fill="FFFFFF"/>
        <w:spacing w:after="0" w:line="240" w:lineRule="auto"/>
        <w:rPr>
          <w:rFonts w:eastAsia="Times New Roman" w:cs="Arial"/>
          <w:b/>
          <w:bCs/>
          <w:color w:val="3A3A3A"/>
        </w:rPr>
      </w:pPr>
    </w:p>
    <w:p w:rsidR="004A6C6C" w:rsidRPr="009254EA" w:rsidRDefault="004A6C6C" w:rsidP="00105D14">
      <w:pPr>
        <w:shd w:val="clear" w:color="auto" w:fill="FFFFFF"/>
        <w:spacing w:after="0" w:line="240" w:lineRule="auto"/>
        <w:jc w:val="center"/>
        <w:rPr>
          <w:rFonts w:eastAsia="Times New Roman" w:cs="Arial"/>
          <w:b/>
          <w:bCs/>
          <w:color w:val="3A3A3A"/>
          <w:sz w:val="28"/>
          <w:szCs w:val="28"/>
        </w:rPr>
      </w:pPr>
      <w:r w:rsidRPr="009254EA">
        <w:rPr>
          <w:rFonts w:eastAsia="Times New Roman" w:cs="Arial"/>
          <w:b/>
          <w:bCs/>
          <w:color w:val="3A3A3A"/>
          <w:sz w:val="28"/>
          <w:szCs w:val="28"/>
        </w:rPr>
        <w:t>The Franklin School of Innovation</w:t>
      </w:r>
    </w:p>
    <w:p w:rsidR="004A6C6C" w:rsidRPr="009254EA" w:rsidRDefault="004A6C6C" w:rsidP="00105D14">
      <w:pPr>
        <w:shd w:val="clear" w:color="auto" w:fill="FFFFFF"/>
        <w:spacing w:after="0" w:line="240" w:lineRule="auto"/>
        <w:jc w:val="center"/>
        <w:rPr>
          <w:rFonts w:eastAsia="Times New Roman" w:cs="Arial"/>
          <w:b/>
          <w:bCs/>
          <w:color w:val="3A3A3A"/>
          <w:sz w:val="28"/>
          <w:szCs w:val="28"/>
        </w:rPr>
      </w:pPr>
      <w:r w:rsidRPr="009254EA">
        <w:rPr>
          <w:rFonts w:eastAsia="Times New Roman" w:cs="Arial"/>
          <w:b/>
          <w:bCs/>
          <w:color w:val="3A3A3A"/>
          <w:sz w:val="28"/>
          <w:szCs w:val="28"/>
        </w:rPr>
        <w:t xml:space="preserve">Board Meeting Agenda - </w:t>
      </w:r>
      <w:r w:rsidR="002759EF">
        <w:rPr>
          <w:rFonts w:eastAsia="Times New Roman" w:cs="Arial"/>
          <w:b/>
          <w:bCs/>
          <w:color w:val="3A3A3A"/>
          <w:sz w:val="28"/>
          <w:szCs w:val="28"/>
        </w:rPr>
        <w:t>3/8</w:t>
      </w:r>
      <w:r w:rsidRPr="009254EA">
        <w:rPr>
          <w:rFonts w:eastAsia="Times New Roman" w:cs="Arial"/>
          <w:b/>
          <w:bCs/>
          <w:color w:val="3A3A3A"/>
          <w:sz w:val="28"/>
          <w:szCs w:val="28"/>
        </w:rPr>
        <w:t>/2016</w:t>
      </w:r>
    </w:p>
    <w:p w:rsidR="004A6C6C" w:rsidRPr="004A6C6C" w:rsidRDefault="004A6C6C" w:rsidP="004A6C6C">
      <w:pPr>
        <w:shd w:val="clear" w:color="auto" w:fill="FFFFFF"/>
        <w:spacing w:after="0" w:line="510" w:lineRule="atLeast"/>
        <w:rPr>
          <w:rFonts w:eastAsia="Times New Roman" w:cs="Arial"/>
          <w:sz w:val="24"/>
          <w:szCs w:val="24"/>
        </w:rPr>
      </w:pPr>
      <w:r w:rsidRPr="00105D14">
        <w:rPr>
          <w:rFonts w:eastAsia="Times New Roman" w:cs="Arial"/>
          <w:b/>
          <w:bCs/>
          <w:sz w:val="24"/>
          <w:szCs w:val="24"/>
        </w:rPr>
        <w:t>Our Mission</w:t>
      </w:r>
      <w:r w:rsidR="00105D14">
        <w:rPr>
          <w:rFonts w:eastAsia="Times New Roman" w:cs="Arial"/>
          <w:b/>
          <w:bCs/>
          <w:sz w:val="24"/>
          <w:szCs w:val="24"/>
        </w:rPr>
        <w:t>:</w:t>
      </w:r>
    </w:p>
    <w:p w:rsidR="004A6C6C" w:rsidRPr="00105D14" w:rsidRDefault="004A6C6C" w:rsidP="004A6C6C">
      <w:pPr>
        <w:shd w:val="clear" w:color="auto" w:fill="FFFFFF"/>
        <w:spacing w:after="360" w:line="240" w:lineRule="auto"/>
        <w:rPr>
          <w:rFonts w:eastAsia="Times New Roman" w:cs="Arial"/>
          <w:sz w:val="24"/>
          <w:szCs w:val="24"/>
        </w:rPr>
      </w:pPr>
      <w:r w:rsidRPr="004A6C6C">
        <w:rPr>
          <w:rFonts w:eastAsia="Times New Roman" w:cs="Arial"/>
          <w:sz w:val="24"/>
          <w:szCs w:val="24"/>
        </w:rPr>
        <w:t>The Franklin School of Innovation is preparing the next generation of leaders, capable of solving problems and participating effectively and ethically as local and global citizens.</w:t>
      </w:r>
      <w:r w:rsidRPr="00105D14">
        <w:rPr>
          <w:rFonts w:eastAsia="Times New Roman" w:cs="Arial"/>
          <w:sz w:val="24"/>
          <w:szCs w:val="24"/>
        </w:rPr>
        <w:t xml:space="preserve"> </w:t>
      </w:r>
      <w:r w:rsidRPr="004A6C6C">
        <w:rPr>
          <w:rFonts w:eastAsia="Times New Roman" w:cs="Arial"/>
          <w:sz w:val="24"/>
          <w:szCs w:val="24"/>
        </w:rPr>
        <w:t>Through challenging academics, real-world learning, and community engagement, our students discover their potential, develop persistence, and recognize the value of others. Our graduates are ready for the future they will create.</w:t>
      </w:r>
      <w:r w:rsidRPr="00105D14">
        <w:rPr>
          <w:rFonts w:eastAsia="Times New Roman" w:cs="Arial"/>
          <w:sz w:val="24"/>
          <w:szCs w:val="24"/>
        </w:rPr>
        <w:t xml:space="preserve"> </w:t>
      </w:r>
    </w:p>
    <w:p w:rsidR="009254EA" w:rsidRDefault="00105D14" w:rsidP="009254EA">
      <w:pPr>
        <w:shd w:val="clear" w:color="auto" w:fill="FFFFFF"/>
        <w:spacing w:after="0" w:line="240" w:lineRule="auto"/>
        <w:rPr>
          <w:sz w:val="24"/>
          <w:szCs w:val="24"/>
        </w:rPr>
      </w:pPr>
      <w:r w:rsidRPr="00105D14">
        <w:rPr>
          <w:b/>
          <w:sz w:val="24"/>
          <w:szCs w:val="24"/>
        </w:rPr>
        <w:t>Board Responsibilities:</w:t>
      </w:r>
      <w:r w:rsidRPr="00105D14">
        <w:rPr>
          <w:sz w:val="24"/>
          <w:szCs w:val="24"/>
        </w:rPr>
        <w:t xml:space="preserve"> </w:t>
      </w:r>
    </w:p>
    <w:p w:rsidR="00133A8D" w:rsidRPr="004A6C6C" w:rsidRDefault="00105D14" w:rsidP="00133A8D">
      <w:pPr>
        <w:shd w:val="clear" w:color="auto" w:fill="FFFFFF"/>
        <w:spacing w:after="0" w:line="240" w:lineRule="auto"/>
        <w:rPr>
          <w:sz w:val="24"/>
          <w:szCs w:val="24"/>
        </w:rPr>
      </w:pPr>
      <w:r w:rsidRPr="00105D14">
        <w:rPr>
          <w:sz w:val="24"/>
          <w:szCs w:val="24"/>
        </w:rPr>
        <w:t xml:space="preserve">We ensure </w:t>
      </w:r>
      <w:r>
        <w:rPr>
          <w:sz w:val="24"/>
          <w:szCs w:val="24"/>
        </w:rPr>
        <w:t xml:space="preserve">The </w:t>
      </w:r>
      <w:r w:rsidR="00EF0F84">
        <w:rPr>
          <w:sz w:val="24"/>
          <w:szCs w:val="24"/>
        </w:rPr>
        <w:t xml:space="preserve">Franklin School of Innovation's </w:t>
      </w:r>
      <w:r w:rsidRPr="00105D14">
        <w:rPr>
          <w:sz w:val="24"/>
          <w:szCs w:val="24"/>
        </w:rPr>
        <w:t xml:space="preserve">compliance to its contract with the </w:t>
      </w:r>
      <w:r w:rsidR="00EF0F84">
        <w:rPr>
          <w:sz w:val="24"/>
          <w:szCs w:val="24"/>
        </w:rPr>
        <w:t>NC Department of Public</w:t>
      </w:r>
      <w:r w:rsidRPr="00105D14">
        <w:rPr>
          <w:sz w:val="24"/>
          <w:szCs w:val="24"/>
        </w:rPr>
        <w:t xml:space="preserve"> </w:t>
      </w:r>
      <w:r w:rsidR="00440C45">
        <w:rPr>
          <w:sz w:val="24"/>
          <w:szCs w:val="24"/>
        </w:rPr>
        <w:t>Instruction</w:t>
      </w:r>
      <w:r w:rsidRPr="00105D14">
        <w:rPr>
          <w:sz w:val="24"/>
          <w:szCs w:val="24"/>
        </w:rPr>
        <w:t>, set and monitor the implementation of school policies, manage the school’s annual budget and financial planning, and hire and evaluate the performance of our school’s Executive Director.</w:t>
      </w:r>
      <w:r w:rsidR="00133A8D">
        <w:rPr>
          <w:sz w:val="24"/>
          <w:szCs w:val="24"/>
        </w:rPr>
        <w:t xml:space="preserve"> </w:t>
      </w:r>
      <w:r w:rsidR="00133A8D" w:rsidRPr="002759EF">
        <w:rPr>
          <w:sz w:val="24"/>
          <w:szCs w:val="24"/>
        </w:rPr>
        <w:t>The Board develops and drives the School's strategic plan and provides appropriate governance.</w:t>
      </w:r>
      <w:r w:rsidR="00133A8D">
        <w:rPr>
          <w:sz w:val="24"/>
          <w:szCs w:val="24"/>
        </w:rPr>
        <w:t xml:space="preserve"> </w:t>
      </w:r>
    </w:p>
    <w:p w:rsidR="009254EA" w:rsidRDefault="009254EA" w:rsidP="009254EA">
      <w:pPr>
        <w:spacing w:after="0" w:line="240" w:lineRule="auto"/>
        <w:rPr>
          <w:sz w:val="24"/>
          <w:szCs w:val="24"/>
        </w:rPr>
      </w:pPr>
    </w:p>
    <w:tbl>
      <w:tblPr>
        <w:tblStyle w:val="TableGrid"/>
        <w:tblW w:w="0" w:type="auto"/>
        <w:tblLook w:val="04A0"/>
      </w:tblPr>
      <w:tblGrid>
        <w:gridCol w:w="4744"/>
        <w:gridCol w:w="5444"/>
      </w:tblGrid>
      <w:tr w:rsidR="002D7A0B" w:rsidRPr="00105D14" w:rsidTr="002D7A0B">
        <w:tc>
          <w:tcPr>
            <w:tcW w:w="4744" w:type="dxa"/>
          </w:tcPr>
          <w:p w:rsidR="002D7A0B" w:rsidRPr="00105D14" w:rsidRDefault="002D7A0B" w:rsidP="00105D14">
            <w:pPr>
              <w:jc w:val="center"/>
              <w:rPr>
                <w:b/>
              </w:rPr>
            </w:pPr>
            <w:r w:rsidRPr="00105D14">
              <w:rPr>
                <w:b/>
              </w:rPr>
              <w:t>Agenda Item</w:t>
            </w:r>
          </w:p>
        </w:tc>
        <w:tc>
          <w:tcPr>
            <w:tcW w:w="5444" w:type="dxa"/>
          </w:tcPr>
          <w:p w:rsidR="002D7A0B" w:rsidRPr="00105D14" w:rsidRDefault="002D7A0B" w:rsidP="00440C45">
            <w:pPr>
              <w:jc w:val="center"/>
              <w:rPr>
                <w:b/>
              </w:rPr>
            </w:pPr>
          </w:p>
        </w:tc>
      </w:tr>
      <w:tr w:rsidR="002D7A0B" w:rsidTr="002D7A0B">
        <w:tc>
          <w:tcPr>
            <w:tcW w:w="4744" w:type="dxa"/>
          </w:tcPr>
          <w:p w:rsidR="002D7A0B" w:rsidRDefault="002D7A0B" w:rsidP="004A6C6C">
            <w:r w:rsidRPr="00C640CA">
              <w:rPr>
                <w:b/>
              </w:rPr>
              <w:t>CALL TO ORDER</w:t>
            </w:r>
            <w:r>
              <w:t xml:space="preserve"> The meeting shall be brought to order by the Chairman of the Board at _5:54_p.m.</w:t>
            </w:r>
          </w:p>
          <w:p w:rsidR="002D7A0B" w:rsidRDefault="002D7A0B" w:rsidP="004A6C6C"/>
          <w:p w:rsidR="002D7A0B" w:rsidRDefault="002D7A0B" w:rsidP="004A6C6C">
            <w:r w:rsidRPr="00C640CA">
              <w:rPr>
                <w:b/>
              </w:rPr>
              <w:t>ROLL CALL</w:t>
            </w:r>
            <w:r>
              <w:t xml:space="preserve"> The Board Chairman took roll of members present:</w:t>
            </w:r>
          </w:p>
        </w:tc>
        <w:tc>
          <w:tcPr>
            <w:tcW w:w="5444" w:type="dxa"/>
          </w:tcPr>
          <w:p w:rsidR="002D7A0B" w:rsidRPr="002D7A0B" w:rsidRDefault="002D7A0B" w:rsidP="002D7A0B">
            <w:pPr>
              <w:rPr>
                <w:rFonts w:eastAsia="Times New Roman" w:cs="Times New Roman"/>
              </w:rPr>
            </w:pPr>
            <w:r w:rsidRPr="002D7A0B">
              <w:rPr>
                <w:rFonts w:eastAsia="Times New Roman" w:cs="Arial"/>
                <w:color w:val="222222"/>
                <w:shd w:val="clear" w:color="auto" w:fill="FFFFFF"/>
              </w:rPr>
              <w:t>5:54 call to order</w:t>
            </w:r>
          </w:p>
          <w:p w:rsidR="002D7A0B" w:rsidRPr="002D7A0B" w:rsidRDefault="002D7A0B" w:rsidP="002D7A0B">
            <w:pPr>
              <w:rPr>
                <w:rFonts w:eastAsia="Times New Roman" w:cs="Arial"/>
                <w:color w:val="222222"/>
              </w:rPr>
            </w:pPr>
            <w:r w:rsidRPr="002D7A0B">
              <w:rPr>
                <w:rFonts w:eastAsia="Times New Roman" w:cs="Arial"/>
                <w:color w:val="222222"/>
              </w:rPr>
              <w:t>Pat Feehan</w:t>
            </w:r>
          </w:p>
          <w:p w:rsidR="002D7A0B" w:rsidRPr="002D7A0B" w:rsidRDefault="002D7A0B" w:rsidP="002D7A0B">
            <w:pPr>
              <w:rPr>
                <w:rFonts w:eastAsia="Times New Roman" w:cs="Arial"/>
                <w:color w:val="222222"/>
              </w:rPr>
            </w:pPr>
            <w:r w:rsidRPr="002D7A0B">
              <w:rPr>
                <w:rFonts w:eastAsia="Times New Roman" w:cs="Arial"/>
                <w:color w:val="222222"/>
              </w:rPr>
              <w:t>Michelle Vruwink</w:t>
            </w:r>
          </w:p>
          <w:p w:rsidR="002D7A0B" w:rsidRPr="002D7A0B" w:rsidRDefault="002D7A0B" w:rsidP="002D7A0B">
            <w:pPr>
              <w:rPr>
                <w:rFonts w:eastAsia="Times New Roman" w:cs="Arial"/>
                <w:color w:val="222222"/>
              </w:rPr>
            </w:pPr>
            <w:r w:rsidRPr="002D7A0B">
              <w:rPr>
                <w:rFonts w:eastAsia="Times New Roman" w:cs="Arial"/>
                <w:color w:val="222222"/>
              </w:rPr>
              <w:t>Caroline Kennedy</w:t>
            </w:r>
          </w:p>
          <w:p w:rsidR="002D7A0B" w:rsidRPr="002D7A0B" w:rsidRDefault="002D7A0B" w:rsidP="002D7A0B">
            <w:pPr>
              <w:rPr>
                <w:rFonts w:eastAsia="Times New Roman" w:cs="Arial"/>
                <w:color w:val="222222"/>
              </w:rPr>
            </w:pPr>
            <w:r w:rsidRPr="002D7A0B">
              <w:rPr>
                <w:rFonts w:eastAsia="Times New Roman" w:cs="Arial"/>
                <w:color w:val="222222"/>
              </w:rPr>
              <w:t>Elizabeth Brazas (phone)</w:t>
            </w:r>
          </w:p>
          <w:p w:rsidR="002D7A0B" w:rsidRPr="002D7A0B" w:rsidRDefault="002D7A0B" w:rsidP="002D7A0B">
            <w:pPr>
              <w:rPr>
                <w:rFonts w:eastAsia="Times New Roman" w:cs="Arial"/>
                <w:color w:val="222222"/>
              </w:rPr>
            </w:pPr>
            <w:r w:rsidRPr="002D7A0B">
              <w:rPr>
                <w:rFonts w:eastAsia="Times New Roman" w:cs="Arial"/>
                <w:color w:val="222222"/>
              </w:rPr>
              <w:t>Alisa Hove arrived at 6:05</w:t>
            </w:r>
          </w:p>
          <w:p w:rsidR="002D7A0B" w:rsidRPr="002D7A0B" w:rsidRDefault="002D7A0B" w:rsidP="002D7A0B">
            <w:r w:rsidRPr="002D7A0B">
              <w:t>JJ Apodaca - absent</w:t>
            </w:r>
          </w:p>
          <w:p w:rsidR="002D7A0B" w:rsidRPr="002D7A0B" w:rsidRDefault="002D7A0B" w:rsidP="002D7A0B">
            <w:r w:rsidRPr="002D7A0B">
              <w:t>Katherine Thiel - absent</w:t>
            </w:r>
          </w:p>
        </w:tc>
      </w:tr>
      <w:tr w:rsidR="002D7A0B" w:rsidTr="002D7A0B">
        <w:tc>
          <w:tcPr>
            <w:tcW w:w="4744" w:type="dxa"/>
          </w:tcPr>
          <w:p w:rsidR="002D7A0B" w:rsidRDefault="002D7A0B" w:rsidP="004A6C6C">
            <w:r w:rsidRPr="00C640CA">
              <w:rPr>
                <w:b/>
              </w:rPr>
              <w:t>APPROVAL OF AGENDA</w:t>
            </w:r>
            <w:r>
              <w:t xml:space="preserve"> Shall the Board approve the Agenda Items? Motion by _CK___ Second by _EB_ Vote: _All_ to approve agenda</w:t>
            </w:r>
          </w:p>
          <w:p w:rsidR="002D7A0B" w:rsidRDefault="002D7A0B" w:rsidP="004A6C6C"/>
          <w:p w:rsidR="002D7A0B" w:rsidRDefault="002D7A0B" w:rsidP="002D7A0B">
            <w:r w:rsidRPr="00C640CA">
              <w:rPr>
                <w:b/>
              </w:rPr>
              <w:t>CONSIDERATION OF MINUTES</w:t>
            </w:r>
            <w:r>
              <w:t xml:space="preserve">  Shall the Board approve the minutes of the LAST 2 MEETING? Motion by _CK_ Second by _EB___ Vote: _All_ to approve</w:t>
            </w:r>
          </w:p>
        </w:tc>
        <w:tc>
          <w:tcPr>
            <w:tcW w:w="5444" w:type="dxa"/>
          </w:tcPr>
          <w:p w:rsidR="002D7A0B" w:rsidRPr="002D7A0B" w:rsidRDefault="002D7A0B" w:rsidP="00440C45">
            <w:pPr>
              <w:jc w:val="center"/>
            </w:pPr>
          </w:p>
        </w:tc>
      </w:tr>
      <w:tr w:rsidR="002D7A0B" w:rsidTr="002D7A0B">
        <w:tc>
          <w:tcPr>
            <w:tcW w:w="4744" w:type="dxa"/>
          </w:tcPr>
          <w:p w:rsidR="002D7A0B" w:rsidRDefault="002D7A0B" w:rsidP="00C640CA">
            <w:r w:rsidRPr="00C640CA">
              <w:rPr>
                <w:b/>
              </w:rPr>
              <w:t>PUBLIC COMMENT</w:t>
            </w:r>
            <w:r>
              <w:t xml:space="preserve"> This agenda item is included for the purpose of giving anyone in attendance the opportunity to comment on a non-agenda item with the Board. There will be a three-minute time limit per person. The audience is not to applaud nor demonstrate disapproval for the comments made. The Board may respond asking for clarification only. No action may be taken at this meeting on any issue raised.</w:t>
            </w:r>
          </w:p>
        </w:tc>
        <w:tc>
          <w:tcPr>
            <w:tcW w:w="5444" w:type="dxa"/>
          </w:tcPr>
          <w:p w:rsidR="002D7A0B" w:rsidRDefault="002D7A0B" w:rsidP="002D7A0B">
            <w:r>
              <w:t>None</w:t>
            </w:r>
          </w:p>
        </w:tc>
      </w:tr>
      <w:tr w:rsidR="002D7A0B" w:rsidTr="002D7A0B">
        <w:tc>
          <w:tcPr>
            <w:tcW w:w="4744" w:type="dxa"/>
          </w:tcPr>
          <w:p w:rsidR="002D7A0B" w:rsidRDefault="002D7A0B" w:rsidP="004A6C6C">
            <w:pPr>
              <w:rPr>
                <w:b/>
              </w:rPr>
            </w:pPr>
            <w:r>
              <w:rPr>
                <w:b/>
              </w:rPr>
              <w:t>JUTTA VON DIRKE - TREASURER</w:t>
            </w:r>
          </w:p>
          <w:p w:rsidR="002D7A0B" w:rsidRDefault="002D7A0B" w:rsidP="002D7A0B">
            <w:pPr>
              <w:rPr>
                <w:b/>
              </w:rPr>
            </w:pPr>
            <w:r>
              <w:t>Motion by _PF___ Second by _EB_ Vote: _All_ to approve</w:t>
            </w:r>
          </w:p>
        </w:tc>
        <w:tc>
          <w:tcPr>
            <w:tcW w:w="5444" w:type="dxa"/>
          </w:tcPr>
          <w:p w:rsidR="002D7A0B" w:rsidRDefault="002D7A0B" w:rsidP="00564D48">
            <w:pPr>
              <w:jc w:val="center"/>
            </w:pPr>
          </w:p>
        </w:tc>
      </w:tr>
      <w:tr w:rsidR="002D7A0B" w:rsidTr="002D7A0B">
        <w:tc>
          <w:tcPr>
            <w:tcW w:w="4744" w:type="dxa"/>
          </w:tcPr>
          <w:p w:rsidR="002D7A0B" w:rsidRDefault="002D7A0B" w:rsidP="004A6C6C">
            <w:pPr>
              <w:rPr>
                <w:b/>
              </w:rPr>
            </w:pPr>
            <w:r>
              <w:rPr>
                <w:b/>
              </w:rPr>
              <w:t>EL EDUCATION - MID YEAR REVIEW</w:t>
            </w:r>
          </w:p>
        </w:tc>
        <w:tc>
          <w:tcPr>
            <w:tcW w:w="5444" w:type="dxa"/>
          </w:tcPr>
          <w:p w:rsidR="002D7A0B" w:rsidRPr="002D7A0B" w:rsidRDefault="002D7A0B" w:rsidP="008C4146">
            <w:r w:rsidRPr="002D7A0B">
              <w:t xml:space="preserve">Anne Vilen presented the results of the Mid-year review. Lively discussion about the implementation of EL and the implication for the Board. </w:t>
            </w:r>
            <w:r w:rsidR="008C4146">
              <w:t>Overall there has been s</w:t>
            </w:r>
            <w:r w:rsidRPr="002D7A0B">
              <w:t>trong progress</w:t>
            </w:r>
          </w:p>
        </w:tc>
      </w:tr>
      <w:tr w:rsidR="002D7A0B" w:rsidTr="002D7A0B">
        <w:tc>
          <w:tcPr>
            <w:tcW w:w="4744" w:type="dxa"/>
          </w:tcPr>
          <w:p w:rsidR="002D7A0B" w:rsidRDefault="002D7A0B" w:rsidP="004A6C6C">
            <w:pPr>
              <w:rPr>
                <w:b/>
              </w:rPr>
            </w:pPr>
            <w:r>
              <w:rPr>
                <w:b/>
              </w:rPr>
              <w:t>STUDENT CLUB POLICY</w:t>
            </w:r>
          </w:p>
          <w:p w:rsidR="002D7A0B" w:rsidRPr="00B54A92" w:rsidRDefault="002D7A0B" w:rsidP="004A6C6C">
            <w:pPr>
              <w:rPr>
                <w:b/>
              </w:rPr>
            </w:pPr>
            <w:r>
              <w:rPr>
                <w:rFonts w:cs="Arial"/>
                <w:color w:val="222222"/>
                <w:shd w:val="clear" w:color="auto" w:fill="FFFFFF"/>
              </w:rPr>
              <w:t>P</w:t>
            </w:r>
            <w:r w:rsidRPr="00B54A92">
              <w:rPr>
                <w:rFonts w:cs="Arial"/>
                <w:color w:val="222222"/>
                <w:shd w:val="clear" w:color="auto" w:fill="FFFFFF"/>
              </w:rPr>
              <w:t>arent permission</w:t>
            </w:r>
            <w:r>
              <w:rPr>
                <w:rFonts w:cs="Arial"/>
                <w:color w:val="222222"/>
                <w:shd w:val="clear" w:color="auto" w:fill="FFFFFF"/>
              </w:rPr>
              <w:t xml:space="preserve"> is required for middle school? R</w:t>
            </w:r>
            <w:r w:rsidRPr="00B54A92">
              <w:rPr>
                <w:rFonts w:cs="Arial"/>
                <w:color w:val="222222"/>
                <w:shd w:val="clear" w:color="auto" w:fill="FFFFFF"/>
              </w:rPr>
              <w:t>ecommendation is yes.</w:t>
            </w:r>
          </w:p>
          <w:p w:rsidR="002D7A0B" w:rsidRPr="009254EA" w:rsidRDefault="002D7A0B" w:rsidP="002D7A0B">
            <w:pPr>
              <w:rPr>
                <w:b/>
              </w:rPr>
            </w:pPr>
            <w:r>
              <w:t>Motion by _EB_ Second by _PF__ Vote: All_ to approve</w:t>
            </w:r>
          </w:p>
        </w:tc>
        <w:tc>
          <w:tcPr>
            <w:tcW w:w="5444" w:type="dxa"/>
          </w:tcPr>
          <w:p w:rsidR="002D7A0B" w:rsidRPr="002D7A0B" w:rsidRDefault="002D7A0B" w:rsidP="002D7A0B">
            <w:r w:rsidRPr="002D7A0B">
              <w:rPr>
                <w:rFonts w:cs="Arial"/>
                <w:color w:val="222222"/>
                <w:shd w:val="clear" w:color="auto" w:fill="FFFFFF"/>
              </w:rPr>
              <w:t>Student led club policy - EB motion to approve policy with the following amendments - (1) permission slips required for all grades (2) no non-FSI students permitted (3) add language around waivers for some clubs</w:t>
            </w:r>
          </w:p>
        </w:tc>
      </w:tr>
      <w:tr w:rsidR="002D7A0B" w:rsidTr="002D7A0B">
        <w:tc>
          <w:tcPr>
            <w:tcW w:w="4744" w:type="dxa"/>
          </w:tcPr>
          <w:p w:rsidR="002D7A0B" w:rsidRDefault="002D7A0B" w:rsidP="004A6C6C">
            <w:pPr>
              <w:rPr>
                <w:b/>
              </w:rPr>
            </w:pPr>
            <w:r>
              <w:rPr>
                <w:b/>
              </w:rPr>
              <w:t>2016 - 2017 SCHOOL CALENDAR</w:t>
            </w:r>
          </w:p>
          <w:p w:rsidR="002D7A0B" w:rsidRPr="000943F7" w:rsidRDefault="002D7A0B" w:rsidP="002D7A0B">
            <w:pPr>
              <w:rPr>
                <w:b/>
              </w:rPr>
            </w:pPr>
            <w:r>
              <w:t>Motion by _</w:t>
            </w:r>
            <w:r>
              <w:rPr>
                <w:rFonts w:ascii="Arial" w:hAnsi="Arial" w:cs="Arial"/>
                <w:color w:val="222222"/>
                <w:shd w:val="clear" w:color="auto" w:fill="FFFFFF"/>
              </w:rPr>
              <w:t xml:space="preserve"> JVD</w:t>
            </w:r>
            <w:r>
              <w:t>___ Second by _CK_ Vote: _All_ to approve</w:t>
            </w:r>
          </w:p>
        </w:tc>
        <w:tc>
          <w:tcPr>
            <w:tcW w:w="5444" w:type="dxa"/>
          </w:tcPr>
          <w:p w:rsidR="002D7A0B" w:rsidRPr="002D7A0B" w:rsidRDefault="002D7A0B" w:rsidP="002D7A0B">
            <w:r w:rsidRPr="002D7A0B">
              <w:t>Reviewed and approved school calendar</w:t>
            </w:r>
          </w:p>
        </w:tc>
      </w:tr>
      <w:tr w:rsidR="002D7A0B" w:rsidTr="002D7A0B">
        <w:tc>
          <w:tcPr>
            <w:tcW w:w="4744" w:type="dxa"/>
          </w:tcPr>
          <w:p w:rsidR="002D7A0B" w:rsidRDefault="002D7A0B" w:rsidP="004A6C6C">
            <w:pPr>
              <w:rPr>
                <w:b/>
              </w:rPr>
            </w:pPr>
            <w:r>
              <w:rPr>
                <w:b/>
              </w:rPr>
              <w:t>ADVENTURE TREKS PROPOSAL</w:t>
            </w:r>
          </w:p>
          <w:p w:rsidR="002D7A0B" w:rsidRPr="009254EA" w:rsidRDefault="002D7A0B" w:rsidP="002D7A0B">
            <w:pPr>
              <w:rPr>
                <w:b/>
              </w:rPr>
            </w:pPr>
            <w:r>
              <w:t>Motion by _AH_ Second by _JVD_ Vote: _All__ to approve</w:t>
            </w:r>
          </w:p>
        </w:tc>
        <w:tc>
          <w:tcPr>
            <w:tcW w:w="5444" w:type="dxa"/>
          </w:tcPr>
          <w:p w:rsidR="002D7A0B" w:rsidRPr="002D7A0B" w:rsidRDefault="002D7A0B" w:rsidP="002D7A0B">
            <w:r w:rsidRPr="002D7A0B">
              <w:t xml:space="preserve">Discussed Adventure Treks program, run by FSI parent John </w:t>
            </w:r>
            <w:proofErr w:type="spellStart"/>
            <w:r w:rsidRPr="002D7A0B">
              <w:t>Dockendorf</w:t>
            </w:r>
            <w:proofErr w:type="spellEnd"/>
            <w:r w:rsidRPr="002D7A0B">
              <w:t xml:space="preserve">. Will implement next year for 9th grade </w:t>
            </w:r>
          </w:p>
        </w:tc>
      </w:tr>
      <w:tr w:rsidR="002D7A0B" w:rsidTr="002D7A0B">
        <w:tc>
          <w:tcPr>
            <w:tcW w:w="4744" w:type="dxa"/>
          </w:tcPr>
          <w:p w:rsidR="002D7A0B" w:rsidRDefault="002D7A0B" w:rsidP="004A6C6C">
            <w:pPr>
              <w:rPr>
                <w:b/>
              </w:rPr>
            </w:pPr>
            <w:r w:rsidRPr="009254EA">
              <w:rPr>
                <w:b/>
              </w:rPr>
              <w:t>DIRECTORS REPORT</w:t>
            </w:r>
          </w:p>
          <w:p w:rsidR="002D7A0B" w:rsidRPr="00D63C41" w:rsidRDefault="002D7A0B" w:rsidP="00D63C41">
            <w:pPr>
              <w:pStyle w:val="ListParagraph"/>
              <w:numPr>
                <w:ilvl w:val="0"/>
                <w:numId w:val="3"/>
              </w:numPr>
            </w:pPr>
            <w:r w:rsidRPr="00D63C41">
              <w:t>Enrollment Update</w:t>
            </w:r>
          </w:p>
          <w:p w:rsidR="002D7A0B" w:rsidRPr="00D63C41" w:rsidRDefault="002D7A0B" w:rsidP="00D63C41">
            <w:pPr>
              <w:pStyle w:val="ListParagraph"/>
              <w:numPr>
                <w:ilvl w:val="0"/>
                <w:numId w:val="3"/>
              </w:numPr>
            </w:pPr>
            <w:r w:rsidRPr="00D63C41">
              <w:t>Performance Metrics</w:t>
            </w:r>
          </w:p>
          <w:p w:rsidR="002D7A0B" w:rsidRPr="00D63C41" w:rsidRDefault="002D7A0B" w:rsidP="00D63C41">
            <w:pPr>
              <w:pStyle w:val="ListParagraph"/>
              <w:numPr>
                <w:ilvl w:val="0"/>
                <w:numId w:val="3"/>
              </w:numPr>
              <w:rPr>
                <w:b/>
              </w:rPr>
            </w:pPr>
            <w:r w:rsidRPr="00D63C41">
              <w:t>Summary of activities</w:t>
            </w:r>
          </w:p>
        </w:tc>
        <w:tc>
          <w:tcPr>
            <w:tcW w:w="5444" w:type="dxa"/>
          </w:tcPr>
          <w:p w:rsidR="002D7A0B" w:rsidRDefault="002D7A0B" w:rsidP="002D7A0B">
            <w:r>
              <w:t>Focus on enrollment, teacher recruiting</w:t>
            </w:r>
          </w:p>
          <w:p w:rsidR="008C4146" w:rsidRDefault="008C4146" w:rsidP="002D7A0B">
            <w:r>
              <w:t>Hired new receptionist</w:t>
            </w:r>
          </w:p>
          <w:p w:rsidR="008C4146" w:rsidRPr="008C4146" w:rsidRDefault="008C4146" w:rsidP="002D7A0B">
            <w:r>
              <w:t xml:space="preserve">College day </w:t>
            </w:r>
          </w:p>
          <w:p w:rsidR="008C4146" w:rsidRDefault="008C4146" w:rsidP="002D7A0B">
            <w:r>
              <w:rPr>
                <w:rFonts w:cs="Arial"/>
              </w:rPr>
              <w:t xml:space="preserve">Received </w:t>
            </w:r>
            <w:r w:rsidRPr="008C4146">
              <w:rPr>
                <w:rFonts w:cs="Arial"/>
              </w:rPr>
              <w:t xml:space="preserve">$3,000 Burroughs </w:t>
            </w:r>
            <w:proofErr w:type="spellStart"/>
            <w:r w:rsidRPr="008C4146">
              <w:rPr>
                <w:rFonts w:cs="Arial"/>
              </w:rPr>
              <w:t>Wellcome</w:t>
            </w:r>
            <w:proofErr w:type="spellEnd"/>
            <w:r w:rsidRPr="008C4146">
              <w:rPr>
                <w:rFonts w:cs="Arial"/>
              </w:rPr>
              <w:t xml:space="preserve"> Prism grant</w:t>
            </w:r>
          </w:p>
        </w:tc>
      </w:tr>
      <w:tr w:rsidR="002D7A0B" w:rsidTr="002D7A0B">
        <w:tc>
          <w:tcPr>
            <w:tcW w:w="4744" w:type="dxa"/>
          </w:tcPr>
          <w:p w:rsidR="002D7A0B" w:rsidRPr="009254EA" w:rsidRDefault="002D7A0B" w:rsidP="00C640CA">
            <w:pPr>
              <w:rPr>
                <w:b/>
              </w:rPr>
            </w:pPr>
            <w:r w:rsidRPr="009254EA">
              <w:rPr>
                <w:b/>
              </w:rPr>
              <w:t>COMMITEE REPORT - Finance</w:t>
            </w:r>
          </w:p>
        </w:tc>
        <w:tc>
          <w:tcPr>
            <w:tcW w:w="5444" w:type="dxa"/>
          </w:tcPr>
          <w:p w:rsidR="002D7A0B" w:rsidRDefault="008C4146" w:rsidP="002D7A0B">
            <w:r>
              <w:t>Working on budget amendment to be presented at April meeting; working on 5 year projections; discussed meeting with BB&amp;T re: bond financing for the new facility</w:t>
            </w:r>
          </w:p>
        </w:tc>
      </w:tr>
      <w:tr w:rsidR="002D7A0B" w:rsidTr="002D7A0B">
        <w:tc>
          <w:tcPr>
            <w:tcW w:w="4744" w:type="dxa"/>
          </w:tcPr>
          <w:p w:rsidR="002D7A0B" w:rsidRPr="009254EA" w:rsidRDefault="002D7A0B" w:rsidP="004A6C6C">
            <w:pPr>
              <w:rPr>
                <w:b/>
              </w:rPr>
            </w:pPr>
            <w:r w:rsidRPr="009254EA">
              <w:rPr>
                <w:b/>
              </w:rPr>
              <w:t>COMMITEE REPORT - Facilities</w:t>
            </w:r>
          </w:p>
        </w:tc>
        <w:tc>
          <w:tcPr>
            <w:tcW w:w="5444" w:type="dxa"/>
          </w:tcPr>
          <w:p w:rsidR="002D7A0B" w:rsidRDefault="008C4146" w:rsidP="002D7A0B">
            <w:r>
              <w:t xml:space="preserve">Focused on finding modular buildings for next year and have 2 potential buildings we are looking at. </w:t>
            </w:r>
          </w:p>
        </w:tc>
      </w:tr>
      <w:tr w:rsidR="002D7A0B" w:rsidTr="002D7A0B">
        <w:tc>
          <w:tcPr>
            <w:tcW w:w="4744" w:type="dxa"/>
          </w:tcPr>
          <w:p w:rsidR="002D7A0B" w:rsidRDefault="002D7A0B" w:rsidP="00C34C02">
            <w:r>
              <w:rPr>
                <w:b/>
              </w:rPr>
              <w:t xml:space="preserve">CLOSED SESSION - </w:t>
            </w:r>
            <w:r w:rsidRPr="00E74FC3">
              <w:t xml:space="preserve">Motion to go into Closed Session - Motion by </w:t>
            </w:r>
            <w:r>
              <w:t>_</w:t>
            </w:r>
            <w:r w:rsidR="008C4146">
              <w:t>PF</w:t>
            </w:r>
            <w:r>
              <w:t>__</w:t>
            </w:r>
            <w:r w:rsidRPr="00E74FC3">
              <w:t xml:space="preserve"> Second by </w:t>
            </w:r>
            <w:r>
              <w:t>_</w:t>
            </w:r>
            <w:r w:rsidR="008C4146">
              <w:t>AH</w:t>
            </w:r>
            <w:r>
              <w:t>__</w:t>
            </w:r>
          </w:p>
          <w:p w:rsidR="002D7A0B" w:rsidRDefault="002D7A0B" w:rsidP="00C34C02">
            <w:r>
              <w:t xml:space="preserve">Personnel </w:t>
            </w:r>
          </w:p>
          <w:p w:rsidR="002D7A0B" w:rsidRPr="009254EA" w:rsidRDefault="002D7A0B" w:rsidP="002106CD">
            <w:pPr>
              <w:rPr>
                <w:b/>
              </w:rPr>
            </w:pPr>
            <w:r w:rsidRPr="00E74FC3">
              <w:t xml:space="preserve">Motion to </w:t>
            </w:r>
            <w:r>
              <w:t>come out of</w:t>
            </w:r>
            <w:r w:rsidRPr="00E74FC3">
              <w:t xml:space="preserve"> Closed Session - Motion by </w:t>
            </w:r>
            <w:r>
              <w:t>_</w:t>
            </w:r>
            <w:proofErr w:type="spellStart"/>
            <w:r w:rsidR="008C4146">
              <w:t>JVD_</w:t>
            </w:r>
            <w:r w:rsidRPr="00E74FC3">
              <w:t>Second</w:t>
            </w:r>
            <w:proofErr w:type="spellEnd"/>
            <w:r w:rsidRPr="00E74FC3">
              <w:t xml:space="preserve"> by </w:t>
            </w:r>
            <w:r>
              <w:t>_</w:t>
            </w:r>
            <w:r w:rsidR="008C4146">
              <w:t>AH</w:t>
            </w:r>
            <w:r>
              <w:t>__</w:t>
            </w:r>
          </w:p>
        </w:tc>
        <w:tc>
          <w:tcPr>
            <w:tcW w:w="5444" w:type="dxa"/>
          </w:tcPr>
          <w:p w:rsidR="002D7A0B" w:rsidRDefault="002D7A0B" w:rsidP="002D7A0B"/>
        </w:tc>
      </w:tr>
      <w:tr w:rsidR="002D7A0B" w:rsidTr="002D7A0B">
        <w:tc>
          <w:tcPr>
            <w:tcW w:w="4744" w:type="dxa"/>
          </w:tcPr>
          <w:p w:rsidR="002D7A0B" w:rsidRPr="009254EA" w:rsidRDefault="002D7A0B" w:rsidP="0038545B">
            <w:pPr>
              <w:rPr>
                <w:b/>
              </w:rPr>
            </w:pPr>
            <w:r>
              <w:rPr>
                <w:b/>
              </w:rPr>
              <w:t xml:space="preserve">VOTE ON PERSONNEL HIRES -  </w:t>
            </w:r>
            <w:r>
              <w:t>Motion by _PF__ Second by _</w:t>
            </w:r>
            <w:proofErr w:type="spellStart"/>
            <w:r>
              <w:t>JVD__Vote</w:t>
            </w:r>
            <w:proofErr w:type="spellEnd"/>
            <w:r>
              <w:t>: _</w:t>
            </w:r>
            <w:proofErr w:type="spellStart"/>
            <w:r>
              <w:t>All__vote</w:t>
            </w:r>
            <w:proofErr w:type="spellEnd"/>
            <w:r>
              <w:t xml:space="preserve"> to approve</w:t>
            </w:r>
          </w:p>
        </w:tc>
        <w:tc>
          <w:tcPr>
            <w:tcW w:w="5444" w:type="dxa"/>
          </w:tcPr>
          <w:p w:rsidR="002D7A0B" w:rsidRDefault="002D7A0B" w:rsidP="00440C45">
            <w:pPr>
              <w:jc w:val="center"/>
            </w:pPr>
          </w:p>
        </w:tc>
      </w:tr>
      <w:tr w:rsidR="002D7A0B" w:rsidTr="002D7A0B">
        <w:tc>
          <w:tcPr>
            <w:tcW w:w="4744" w:type="dxa"/>
          </w:tcPr>
          <w:p w:rsidR="002D7A0B" w:rsidRDefault="002D7A0B" w:rsidP="002D7A0B">
            <w:r w:rsidRPr="009254EA">
              <w:rPr>
                <w:b/>
              </w:rPr>
              <w:t>ADJOURNMENT</w:t>
            </w:r>
            <w:r>
              <w:t xml:space="preserve"> 1. Shall the Board adjourn the meeting at _8:15_p.m.? Motion by _</w:t>
            </w:r>
            <w:proofErr w:type="spellStart"/>
            <w:r>
              <w:t>AH_Second</w:t>
            </w:r>
            <w:proofErr w:type="spellEnd"/>
            <w:r>
              <w:t xml:space="preserve"> by _JVD_ Vote: _</w:t>
            </w:r>
            <w:proofErr w:type="spellStart"/>
            <w:r>
              <w:t>All__vote</w:t>
            </w:r>
            <w:proofErr w:type="spellEnd"/>
            <w:r>
              <w:t xml:space="preserve"> to approve</w:t>
            </w:r>
          </w:p>
        </w:tc>
        <w:tc>
          <w:tcPr>
            <w:tcW w:w="5444" w:type="dxa"/>
          </w:tcPr>
          <w:p w:rsidR="002D7A0B" w:rsidRDefault="002D7A0B" w:rsidP="00440C45">
            <w:pPr>
              <w:jc w:val="center"/>
            </w:pPr>
          </w:p>
        </w:tc>
      </w:tr>
    </w:tbl>
    <w:p w:rsidR="008C4146" w:rsidRDefault="008C4146" w:rsidP="00B54A92">
      <w:pPr>
        <w:spacing w:after="0" w:line="240" w:lineRule="auto"/>
        <w:rPr>
          <w:rFonts w:eastAsia="Times New Roman" w:cs="Arial"/>
          <w:b/>
          <w:color w:val="222222"/>
          <w:shd w:val="clear" w:color="auto" w:fill="FFFFFF"/>
        </w:rPr>
      </w:pPr>
    </w:p>
    <w:p w:rsidR="00B54A92" w:rsidRPr="002D7A0B" w:rsidRDefault="00B54A92" w:rsidP="00B54A92">
      <w:pPr>
        <w:spacing w:after="0" w:line="240" w:lineRule="auto"/>
        <w:rPr>
          <w:rFonts w:eastAsia="Times New Roman" w:cs="Times New Roman"/>
          <w:b/>
        </w:rPr>
      </w:pPr>
      <w:r w:rsidRPr="002D7A0B">
        <w:rPr>
          <w:rFonts w:eastAsia="Times New Roman" w:cs="Arial"/>
          <w:b/>
          <w:color w:val="222222"/>
          <w:shd w:val="clear" w:color="auto" w:fill="FFFFFF"/>
        </w:rPr>
        <w:t>Summary of the proposal from Adventure Treks:</w:t>
      </w:r>
    </w:p>
    <w:p w:rsidR="00B54A92" w:rsidRPr="002D7A0B" w:rsidRDefault="00B54A92" w:rsidP="00B54A92">
      <w:pPr>
        <w:shd w:val="clear" w:color="auto" w:fill="FFFFFF"/>
        <w:spacing w:after="0" w:line="240" w:lineRule="auto"/>
        <w:rPr>
          <w:rFonts w:eastAsia="Times New Roman" w:cs="Arial"/>
          <w:color w:val="222222"/>
        </w:rPr>
      </w:pPr>
      <w:r w:rsidRPr="002D7A0B">
        <w:rPr>
          <w:rFonts w:eastAsia="Times New Roman" w:cs="Arial"/>
          <w:color w:val="222222"/>
        </w:rPr>
        <w:t xml:space="preserve">FSI Parent John </w:t>
      </w:r>
      <w:proofErr w:type="spellStart"/>
      <w:r w:rsidRPr="002D7A0B">
        <w:rPr>
          <w:rFonts w:eastAsia="Times New Roman" w:cs="Arial"/>
          <w:color w:val="222222"/>
        </w:rPr>
        <w:t>Dockendorf</w:t>
      </w:r>
      <w:proofErr w:type="spellEnd"/>
      <w:r w:rsidRPr="002D7A0B">
        <w:rPr>
          <w:rFonts w:eastAsia="Times New Roman" w:cs="Arial"/>
          <w:color w:val="222222"/>
        </w:rPr>
        <w:t xml:space="preserve"> runs Adventure Treks.</w:t>
      </w:r>
    </w:p>
    <w:p w:rsidR="00B54A92" w:rsidRPr="002D7A0B" w:rsidRDefault="00B54A92" w:rsidP="00B54A92">
      <w:pPr>
        <w:numPr>
          <w:ilvl w:val="0"/>
          <w:numId w:val="4"/>
        </w:numPr>
        <w:shd w:val="clear" w:color="auto" w:fill="FFFFFF"/>
        <w:spacing w:before="100" w:beforeAutospacing="1" w:after="100" w:afterAutospacing="1" w:line="240" w:lineRule="auto"/>
        <w:ind w:left="1020"/>
        <w:rPr>
          <w:rFonts w:eastAsia="Times New Roman" w:cs="Arial"/>
          <w:color w:val="222222"/>
        </w:rPr>
      </w:pPr>
      <w:r w:rsidRPr="002D7A0B">
        <w:rPr>
          <w:rFonts w:eastAsia="Times New Roman" w:cs="Arial"/>
          <w:color w:val="222222"/>
        </w:rPr>
        <w:t>4 day fully supported wilderness adventure </w:t>
      </w:r>
    </w:p>
    <w:p w:rsidR="00B54A92" w:rsidRPr="002D7A0B" w:rsidRDefault="00B54A92" w:rsidP="00B54A92">
      <w:pPr>
        <w:numPr>
          <w:ilvl w:val="0"/>
          <w:numId w:val="4"/>
        </w:numPr>
        <w:shd w:val="clear" w:color="auto" w:fill="FFFFFF"/>
        <w:spacing w:before="100" w:beforeAutospacing="1" w:after="100" w:afterAutospacing="1" w:line="240" w:lineRule="auto"/>
        <w:ind w:left="1020"/>
        <w:rPr>
          <w:rFonts w:eastAsia="Times New Roman" w:cs="Arial"/>
          <w:color w:val="222222"/>
        </w:rPr>
      </w:pPr>
      <w:r w:rsidRPr="002D7A0B">
        <w:rPr>
          <w:rFonts w:eastAsia="Times New Roman" w:cs="Arial"/>
          <w:color w:val="222222"/>
        </w:rPr>
        <w:t>Program promotes community-building, character-development, outdoor education - a powerful way to unify student body &amp; build a strong school culture</w:t>
      </w:r>
    </w:p>
    <w:p w:rsidR="00B54A92" w:rsidRPr="002D7A0B" w:rsidRDefault="00B54A92" w:rsidP="00B54A92">
      <w:pPr>
        <w:numPr>
          <w:ilvl w:val="0"/>
          <w:numId w:val="4"/>
        </w:numPr>
        <w:shd w:val="clear" w:color="auto" w:fill="FFFFFF"/>
        <w:spacing w:before="100" w:beforeAutospacing="1" w:after="100" w:afterAutospacing="1" w:line="240" w:lineRule="auto"/>
        <w:ind w:left="1020"/>
        <w:rPr>
          <w:rFonts w:eastAsia="Times New Roman" w:cs="Arial"/>
          <w:color w:val="222222"/>
        </w:rPr>
      </w:pPr>
      <w:r w:rsidRPr="002D7A0B">
        <w:rPr>
          <w:rFonts w:eastAsia="Times New Roman" w:cs="Arial"/>
          <w:color w:val="222222"/>
        </w:rPr>
        <w:t xml:space="preserve">All instructors are Wilderness First </w:t>
      </w:r>
      <w:r w:rsidR="008C4146" w:rsidRPr="002D7A0B">
        <w:rPr>
          <w:rFonts w:eastAsia="Times New Roman" w:cs="Arial"/>
          <w:color w:val="222222"/>
        </w:rPr>
        <w:t>Responders</w:t>
      </w:r>
      <w:r w:rsidRPr="002D7A0B">
        <w:rPr>
          <w:rFonts w:eastAsia="Times New Roman" w:cs="Arial"/>
          <w:color w:val="222222"/>
        </w:rPr>
        <w:t>; program has a solid track record and good reputation</w:t>
      </w:r>
    </w:p>
    <w:p w:rsidR="00B54A92" w:rsidRPr="002D7A0B" w:rsidRDefault="00B54A92" w:rsidP="00B54A92">
      <w:pPr>
        <w:numPr>
          <w:ilvl w:val="0"/>
          <w:numId w:val="4"/>
        </w:numPr>
        <w:shd w:val="clear" w:color="auto" w:fill="FFFFFF"/>
        <w:spacing w:before="100" w:beforeAutospacing="1" w:after="100" w:afterAutospacing="1" w:line="240" w:lineRule="auto"/>
        <w:ind w:left="1020"/>
        <w:rPr>
          <w:rFonts w:eastAsia="Times New Roman" w:cs="Arial"/>
          <w:color w:val="222222"/>
        </w:rPr>
      </w:pPr>
      <w:r w:rsidRPr="002D7A0B">
        <w:rPr>
          <w:rFonts w:eastAsia="Times New Roman" w:cs="Arial"/>
          <w:color w:val="222222"/>
        </w:rPr>
        <w:t>Adventure Treks provides all equipment, food, transportation, accommodations, licenses, permits, and insurance. Once students leave F</w:t>
      </w:r>
      <w:r w:rsidR="006F54E9" w:rsidRPr="002D7A0B">
        <w:rPr>
          <w:rFonts w:eastAsia="Times New Roman" w:cs="Arial"/>
          <w:color w:val="222222"/>
        </w:rPr>
        <w:t>SI</w:t>
      </w:r>
      <w:r w:rsidRPr="002D7A0B">
        <w:rPr>
          <w:rFonts w:eastAsia="Times New Roman" w:cs="Arial"/>
          <w:color w:val="222222"/>
        </w:rPr>
        <w:t xml:space="preserve"> campus - insurance liability is assumed by Adventure Treks</w:t>
      </w:r>
    </w:p>
    <w:p w:rsidR="00B54A92" w:rsidRPr="002D7A0B" w:rsidRDefault="00B54A92" w:rsidP="00B54A92">
      <w:pPr>
        <w:numPr>
          <w:ilvl w:val="0"/>
          <w:numId w:val="4"/>
        </w:numPr>
        <w:shd w:val="clear" w:color="auto" w:fill="FFFFFF"/>
        <w:spacing w:before="100" w:beforeAutospacing="1" w:after="100" w:afterAutospacing="1" w:line="240" w:lineRule="auto"/>
        <w:ind w:left="1020"/>
        <w:rPr>
          <w:rFonts w:eastAsia="Times New Roman" w:cs="Arial"/>
          <w:color w:val="222222"/>
        </w:rPr>
      </w:pPr>
      <w:r w:rsidRPr="002D7A0B">
        <w:rPr>
          <w:rFonts w:eastAsia="Times New Roman" w:cs="Arial"/>
          <w:color w:val="222222"/>
        </w:rPr>
        <w:t>Activities include 2 days (and nights) backcountry hiking and camping in Pisgah National Forest; 1 night accommodations at Camp Pinnacle or Camp Green Cove, 1 day of whitewater rafting on the Nantahala</w:t>
      </w:r>
    </w:p>
    <w:p w:rsidR="00B54A92" w:rsidRPr="002D7A0B" w:rsidRDefault="00B54A92" w:rsidP="00B54A92">
      <w:pPr>
        <w:numPr>
          <w:ilvl w:val="0"/>
          <w:numId w:val="4"/>
        </w:numPr>
        <w:shd w:val="clear" w:color="auto" w:fill="FFFFFF"/>
        <w:spacing w:before="100" w:beforeAutospacing="1" w:after="100" w:afterAutospacing="1" w:line="240" w:lineRule="auto"/>
        <w:ind w:left="1020"/>
        <w:rPr>
          <w:rFonts w:eastAsia="Times New Roman" w:cs="Arial"/>
          <w:color w:val="222222"/>
        </w:rPr>
      </w:pPr>
      <w:r w:rsidRPr="002D7A0B">
        <w:rPr>
          <w:rFonts w:eastAsia="Times New Roman" w:cs="Arial"/>
          <w:color w:val="222222"/>
        </w:rPr>
        <w:t>Costs: $285 per student, payable in installments. Deposit of $1,000 on March 31; $5,000 payment Sept 1; final payment upon arrival. Cost paid by parents (we can either do fundraising or we can charge an extra $30/student to cover costs of students who cannot afford to attend). </w:t>
      </w:r>
    </w:p>
    <w:p w:rsidR="00B54A92" w:rsidRPr="002D7A0B" w:rsidRDefault="00B54A92" w:rsidP="002D7A0B">
      <w:pPr>
        <w:shd w:val="clear" w:color="auto" w:fill="FFFFFF"/>
        <w:spacing w:after="0" w:line="240" w:lineRule="auto"/>
        <w:rPr>
          <w:rFonts w:eastAsia="Times New Roman" w:cs="Arial"/>
          <w:color w:val="222222"/>
        </w:rPr>
      </w:pPr>
      <w:r w:rsidRPr="002D7A0B">
        <w:rPr>
          <w:rFonts w:eastAsia="Times New Roman" w:cs="Arial"/>
          <w:color w:val="222222"/>
        </w:rPr>
        <w:t xml:space="preserve">John </w:t>
      </w:r>
      <w:proofErr w:type="spellStart"/>
      <w:r w:rsidRPr="002D7A0B">
        <w:rPr>
          <w:rFonts w:eastAsia="Times New Roman" w:cs="Arial"/>
          <w:color w:val="222222"/>
        </w:rPr>
        <w:t>Dockendorf</w:t>
      </w:r>
      <w:proofErr w:type="spellEnd"/>
      <w:r w:rsidRPr="002D7A0B">
        <w:rPr>
          <w:rFonts w:eastAsia="Times New Roman" w:cs="Arial"/>
          <w:color w:val="222222"/>
        </w:rPr>
        <w:t xml:space="preserve"> is an FSI parent and has made a longstanding offer for Franklin to use Camp Pinnacle at no cost - essentially as often as we want. </w:t>
      </w:r>
      <w:r w:rsidR="006F54E9" w:rsidRPr="002D7A0B">
        <w:rPr>
          <w:rFonts w:eastAsia="Times New Roman" w:cs="Arial"/>
          <w:color w:val="222222"/>
        </w:rPr>
        <w:t>T</w:t>
      </w:r>
      <w:r w:rsidRPr="002D7A0B">
        <w:rPr>
          <w:rFonts w:eastAsia="Times New Roman" w:cs="Arial"/>
          <w:color w:val="222222"/>
        </w:rPr>
        <w:t xml:space="preserve">his will be a fantastic culture-building experience - a great way to launch high school - really good fit with who we are as a school. </w:t>
      </w:r>
    </w:p>
    <w:sectPr w:rsidR="00B54A92" w:rsidRPr="002D7A0B" w:rsidSect="009254EA">
      <w:pgSz w:w="12240" w:h="15840"/>
      <w:pgMar w:top="1440" w:right="81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2A6E"/>
    <w:multiLevelType w:val="multilevel"/>
    <w:tmpl w:val="F4E0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D49D2"/>
    <w:multiLevelType w:val="multilevel"/>
    <w:tmpl w:val="69BA5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D959E2"/>
    <w:multiLevelType w:val="hybridMultilevel"/>
    <w:tmpl w:val="1B560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826092"/>
    <w:multiLevelType w:val="hybridMultilevel"/>
    <w:tmpl w:val="243C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6131C1"/>
    <w:multiLevelType w:val="hybridMultilevel"/>
    <w:tmpl w:val="2494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4A6C6C"/>
    <w:rsid w:val="00001F05"/>
    <w:rsid w:val="000943F7"/>
    <w:rsid w:val="00105D14"/>
    <w:rsid w:val="00133A8D"/>
    <w:rsid w:val="00136464"/>
    <w:rsid w:val="001E26E4"/>
    <w:rsid w:val="002106CD"/>
    <w:rsid w:val="002759EF"/>
    <w:rsid w:val="00282AAC"/>
    <w:rsid w:val="002C3886"/>
    <w:rsid w:val="002D7A0B"/>
    <w:rsid w:val="002F59C9"/>
    <w:rsid w:val="00381B9A"/>
    <w:rsid w:val="0038545B"/>
    <w:rsid w:val="003D1257"/>
    <w:rsid w:val="004115F3"/>
    <w:rsid w:val="00440C45"/>
    <w:rsid w:val="004A6C6C"/>
    <w:rsid w:val="005E2E0E"/>
    <w:rsid w:val="005E6923"/>
    <w:rsid w:val="0060005D"/>
    <w:rsid w:val="006A3D60"/>
    <w:rsid w:val="006E44EA"/>
    <w:rsid w:val="006F54E9"/>
    <w:rsid w:val="007477AB"/>
    <w:rsid w:val="00764217"/>
    <w:rsid w:val="00777957"/>
    <w:rsid w:val="00815A45"/>
    <w:rsid w:val="0089672E"/>
    <w:rsid w:val="008C4146"/>
    <w:rsid w:val="008C5E50"/>
    <w:rsid w:val="009254EA"/>
    <w:rsid w:val="00996067"/>
    <w:rsid w:val="00B54A92"/>
    <w:rsid w:val="00B749BC"/>
    <w:rsid w:val="00B82027"/>
    <w:rsid w:val="00BC0C02"/>
    <w:rsid w:val="00C34C02"/>
    <w:rsid w:val="00C640CA"/>
    <w:rsid w:val="00CD4FB1"/>
    <w:rsid w:val="00D63C41"/>
    <w:rsid w:val="00D86138"/>
    <w:rsid w:val="00DE2C8B"/>
    <w:rsid w:val="00E2477B"/>
    <w:rsid w:val="00E35A22"/>
    <w:rsid w:val="00EF0F84"/>
    <w:rsid w:val="00F303D3"/>
    <w:rsid w:val="00FE6A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A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C6C"/>
    <w:rPr>
      <w:rFonts w:ascii="Tahoma" w:hAnsi="Tahoma" w:cs="Tahoma"/>
      <w:sz w:val="16"/>
      <w:szCs w:val="16"/>
    </w:rPr>
  </w:style>
  <w:style w:type="table" w:styleId="TableGrid">
    <w:name w:val="Table Grid"/>
    <w:basedOn w:val="TableNormal"/>
    <w:uiPriority w:val="59"/>
    <w:rsid w:val="004A6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A6C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6C6C"/>
    <w:rPr>
      <w:b/>
      <w:bCs/>
    </w:rPr>
  </w:style>
  <w:style w:type="paragraph" w:styleId="ListParagraph">
    <w:name w:val="List Paragraph"/>
    <w:basedOn w:val="Normal"/>
    <w:uiPriority w:val="34"/>
    <w:qFormat/>
    <w:rsid w:val="00105D14"/>
    <w:pPr>
      <w:ind w:left="720"/>
      <w:contextualSpacing/>
    </w:pPr>
  </w:style>
  <w:style w:type="character" w:styleId="PlaceholderText">
    <w:name w:val="Placeholder Text"/>
    <w:basedOn w:val="DefaultParagraphFont"/>
    <w:uiPriority w:val="99"/>
    <w:semiHidden/>
    <w:rsid w:val="009254EA"/>
    <w:rPr>
      <w:color w:val="808080"/>
    </w:rPr>
  </w:style>
  <w:style w:type="character" w:customStyle="1" w:styleId="aqj">
    <w:name w:val="aqj"/>
    <w:basedOn w:val="DefaultParagraphFont"/>
    <w:rsid w:val="00B54A92"/>
  </w:style>
  <w:style w:type="character" w:customStyle="1" w:styleId="apple-converted-space">
    <w:name w:val="apple-converted-space"/>
    <w:basedOn w:val="DefaultParagraphFont"/>
    <w:rsid w:val="00B54A92"/>
  </w:style>
</w:styles>
</file>

<file path=word/webSettings.xml><?xml version="1.0" encoding="utf-8"?>
<w:webSettings xmlns:r="http://schemas.openxmlformats.org/officeDocument/2006/relationships" xmlns:w="http://schemas.openxmlformats.org/wordprocessingml/2006/main">
  <w:divs>
    <w:div w:id="296648417">
      <w:bodyDiv w:val="1"/>
      <w:marLeft w:val="0"/>
      <w:marRight w:val="0"/>
      <w:marTop w:val="0"/>
      <w:marBottom w:val="0"/>
      <w:divBdr>
        <w:top w:val="none" w:sz="0" w:space="0" w:color="auto"/>
        <w:left w:val="none" w:sz="0" w:space="0" w:color="auto"/>
        <w:bottom w:val="none" w:sz="0" w:space="0" w:color="auto"/>
        <w:right w:val="none" w:sz="0" w:space="0" w:color="auto"/>
      </w:divBdr>
      <w:divsChild>
        <w:div w:id="1082868739">
          <w:marLeft w:val="0"/>
          <w:marRight w:val="0"/>
          <w:marTop w:val="0"/>
          <w:marBottom w:val="0"/>
          <w:divBdr>
            <w:top w:val="none" w:sz="0" w:space="0" w:color="auto"/>
            <w:left w:val="none" w:sz="0" w:space="0" w:color="auto"/>
            <w:bottom w:val="none" w:sz="0" w:space="0" w:color="auto"/>
            <w:right w:val="none" w:sz="0" w:space="0" w:color="auto"/>
          </w:divBdr>
        </w:div>
        <w:div w:id="1375275479">
          <w:marLeft w:val="0"/>
          <w:marRight w:val="0"/>
          <w:marTop w:val="0"/>
          <w:marBottom w:val="0"/>
          <w:divBdr>
            <w:top w:val="none" w:sz="0" w:space="0" w:color="auto"/>
            <w:left w:val="none" w:sz="0" w:space="0" w:color="auto"/>
            <w:bottom w:val="none" w:sz="0" w:space="0" w:color="auto"/>
            <w:right w:val="none" w:sz="0" w:space="0" w:color="auto"/>
          </w:divBdr>
        </w:div>
        <w:div w:id="363021895">
          <w:marLeft w:val="0"/>
          <w:marRight w:val="0"/>
          <w:marTop w:val="0"/>
          <w:marBottom w:val="0"/>
          <w:divBdr>
            <w:top w:val="none" w:sz="0" w:space="0" w:color="auto"/>
            <w:left w:val="none" w:sz="0" w:space="0" w:color="auto"/>
            <w:bottom w:val="none" w:sz="0" w:space="0" w:color="auto"/>
            <w:right w:val="none" w:sz="0" w:space="0" w:color="auto"/>
          </w:divBdr>
        </w:div>
        <w:div w:id="961224439">
          <w:marLeft w:val="0"/>
          <w:marRight w:val="0"/>
          <w:marTop w:val="0"/>
          <w:marBottom w:val="0"/>
          <w:divBdr>
            <w:top w:val="none" w:sz="0" w:space="0" w:color="auto"/>
            <w:left w:val="none" w:sz="0" w:space="0" w:color="auto"/>
            <w:bottom w:val="none" w:sz="0" w:space="0" w:color="auto"/>
            <w:right w:val="none" w:sz="0" w:space="0" w:color="auto"/>
          </w:divBdr>
        </w:div>
        <w:div w:id="1613004075">
          <w:marLeft w:val="0"/>
          <w:marRight w:val="0"/>
          <w:marTop w:val="0"/>
          <w:marBottom w:val="0"/>
          <w:divBdr>
            <w:top w:val="none" w:sz="0" w:space="0" w:color="auto"/>
            <w:left w:val="none" w:sz="0" w:space="0" w:color="auto"/>
            <w:bottom w:val="none" w:sz="0" w:space="0" w:color="auto"/>
            <w:right w:val="none" w:sz="0" w:space="0" w:color="auto"/>
          </w:divBdr>
          <w:divsChild>
            <w:div w:id="195147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5084">
      <w:bodyDiv w:val="1"/>
      <w:marLeft w:val="0"/>
      <w:marRight w:val="0"/>
      <w:marTop w:val="0"/>
      <w:marBottom w:val="0"/>
      <w:divBdr>
        <w:top w:val="none" w:sz="0" w:space="0" w:color="auto"/>
        <w:left w:val="none" w:sz="0" w:space="0" w:color="auto"/>
        <w:bottom w:val="none" w:sz="0" w:space="0" w:color="auto"/>
        <w:right w:val="none" w:sz="0" w:space="0" w:color="auto"/>
      </w:divBdr>
      <w:divsChild>
        <w:div w:id="1514030445">
          <w:marLeft w:val="0"/>
          <w:marRight w:val="0"/>
          <w:marTop w:val="0"/>
          <w:marBottom w:val="0"/>
          <w:divBdr>
            <w:top w:val="none" w:sz="0" w:space="0" w:color="auto"/>
            <w:left w:val="none" w:sz="0" w:space="0" w:color="auto"/>
            <w:bottom w:val="none" w:sz="0" w:space="0" w:color="auto"/>
            <w:right w:val="none" w:sz="0" w:space="0" w:color="auto"/>
          </w:divBdr>
        </w:div>
        <w:div w:id="1083842783">
          <w:marLeft w:val="0"/>
          <w:marRight w:val="0"/>
          <w:marTop w:val="0"/>
          <w:marBottom w:val="0"/>
          <w:divBdr>
            <w:top w:val="none" w:sz="0" w:space="0" w:color="auto"/>
            <w:left w:val="none" w:sz="0" w:space="0" w:color="auto"/>
            <w:bottom w:val="none" w:sz="0" w:space="0" w:color="auto"/>
            <w:right w:val="none" w:sz="0" w:space="0" w:color="auto"/>
          </w:divBdr>
          <w:divsChild>
            <w:div w:id="776825569">
              <w:marLeft w:val="0"/>
              <w:marRight w:val="0"/>
              <w:marTop w:val="0"/>
              <w:marBottom w:val="0"/>
              <w:divBdr>
                <w:top w:val="none" w:sz="0" w:space="0" w:color="auto"/>
                <w:left w:val="none" w:sz="0" w:space="0" w:color="auto"/>
                <w:bottom w:val="none" w:sz="0" w:space="0" w:color="auto"/>
                <w:right w:val="none" w:sz="0" w:space="0" w:color="auto"/>
              </w:divBdr>
            </w:div>
            <w:div w:id="1763602230">
              <w:marLeft w:val="0"/>
              <w:marRight w:val="0"/>
              <w:marTop w:val="0"/>
              <w:marBottom w:val="0"/>
              <w:divBdr>
                <w:top w:val="none" w:sz="0" w:space="0" w:color="auto"/>
                <w:left w:val="none" w:sz="0" w:space="0" w:color="auto"/>
                <w:bottom w:val="none" w:sz="0" w:space="0" w:color="auto"/>
                <w:right w:val="none" w:sz="0" w:space="0" w:color="auto"/>
              </w:divBdr>
            </w:div>
            <w:div w:id="6499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92780">
      <w:bodyDiv w:val="1"/>
      <w:marLeft w:val="0"/>
      <w:marRight w:val="0"/>
      <w:marTop w:val="0"/>
      <w:marBottom w:val="0"/>
      <w:divBdr>
        <w:top w:val="none" w:sz="0" w:space="0" w:color="auto"/>
        <w:left w:val="none" w:sz="0" w:space="0" w:color="auto"/>
        <w:bottom w:val="none" w:sz="0" w:space="0" w:color="auto"/>
        <w:right w:val="none" w:sz="0" w:space="0" w:color="auto"/>
      </w:divBdr>
    </w:div>
    <w:div w:id="88344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6A7F9-006E-42B8-8F0B-6410DD95B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2016-01-06T15:28:00Z</cp:lastPrinted>
  <dcterms:created xsi:type="dcterms:W3CDTF">2016-04-12T19:34:00Z</dcterms:created>
  <dcterms:modified xsi:type="dcterms:W3CDTF">2016-04-12T20:14:00Z</dcterms:modified>
</cp:coreProperties>
</file>